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45" w:rsidRDefault="001308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 w:rsidR="00B12045" w:rsidRDefault="0058685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大埔县人民医院医疗设备项目</w:t>
      </w:r>
      <w:r w:rsidR="00130878">
        <w:rPr>
          <w:rFonts w:hint="eastAsia"/>
          <w:b/>
          <w:bCs/>
          <w:sz w:val="32"/>
          <w:szCs w:val="32"/>
        </w:rPr>
        <w:t>报名表</w:t>
      </w:r>
    </w:p>
    <w:tbl>
      <w:tblPr>
        <w:tblStyle w:val="a3"/>
        <w:tblW w:w="9805" w:type="dxa"/>
        <w:tblInd w:w="187" w:type="dxa"/>
        <w:tblLayout w:type="fixed"/>
        <w:tblLook w:val="04A0"/>
      </w:tblPr>
      <w:tblGrid>
        <w:gridCol w:w="1060"/>
        <w:gridCol w:w="245"/>
        <w:gridCol w:w="568"/>
        <w:gridCol w:w="812"/>
        <w:gridCol w:w="590"/>
        <w:gridCol w:w="200"/>
        <w:gridCol w:w="80"/>
        <w:gridCol w:w="588"/>
        <w:gridCol w:w="437"/>
        <w:gridCol w:w="130"/>
        <w:gridCol w:w="135"/>
        <w:gridCol w:w="210"/>
        <w:gridCol w:w="225"/>
        <w:gridCol w:w="1138"/>
        <w:gridCol w:w="182"/>
        <w:gridCol w:w="935"/>
        <w:gridCol w:w="130"/>
        <w:gridCol w:w="333"/>
        <w:gridCol w:w="134"/>
        <w:gridCol w:w="858"/>
        <w:gridCol w:w="815"/>
      </w:tblGrid>
      <w:tr w:rsidR="00B12045">
        <w:tc>
          <w:tcPr>
            <w:tcW w:w="1060" w:type="dxa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2215" w:type="dxa"/>
            <w:gridSpan w:val="4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05" w:type="dxa"/>
            <w:gridSpan w:val="4"/>
          </w:tcPr>
          <w:p w:rsidR="00B12045" w:rsidRDefault="00130878">
            <w:pPr>
              <w:jc w:val="center"/>
            </w:pPr>
            <w:r>
              <w:rPr>
                <w:rFonts w:hint="eastAsia"/>
                <w:b/>
                <w:bCs/>
              </w:rPr>
              <w:t>生产厂家</w:t>
            </w:r>
          </w:p>
        </w:tc>
        <w:tc>
          <w:tcPr>
            <w:tcW w:w="1838" w:type="dxa"/>
            <w:gridSpan w:val="5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4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厂家联系电话</w:t>
            </w:r>
          </w:p>
        </w:tc>
        <w:tc>
          <w:tcPr>
            <w:tcW w:w="1807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</w:p>
        </w:tc>
      </w:tr>
      <w:tr w:rsidR="00B12045">
        <w:tc>
          <w:tcPr>
            <w:tcW w:w="1060" w:type="dxa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产地品牌</w:t>
            </w:r>
          </w:p>
        </w:tc>
        <w:tc>
          <w:tcPr>
            <w:tcW w:w="2215" w:type="dxa"/>
            <w:gridSpan w:val="4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05" w:type="dxa"/>
            <w:gridSpan w:val="4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型号规格</w:t>
            </w:r>
          </w:p>
        </w:tc>
        <w:tc>
          <w:tcPr>
            <w:tcW w:w="1838" w:type="dxa"/>
            <w:gridSpan w:val="5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4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单价（万元）</w:t>
            </w:r>
          </w:p>
        </w:tc>
        <w:tc>
          <w:tcPr>
            <w:tcW w:w="1807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</w:p>
        </w:tc>
      </w:tr>
      <w:tr w:rsidR="00B12045">
        <w:tc>
          <w:tcPr>
            <w:tcW w:w="1060" w:type="dxa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上市时间</w:t>
            </w:r>
          </w:p>
        </w:tc>
        <w:tc>
          <w:tcPr>
            <w:tcW w:w="16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025" w:type="dxa"/>
            <w:gridSpan w:val="6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医疗器械注册证号</w:t>
            </w:r>
          </w:p>
        </w:tc>
        <w:tc>
          <w:tcPr>
            <w:tcW w:w="1708" w:type="dxa"/>
            <w:gridSpan w:val="4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714" w:type="dxa"/>
            <w:gridSpan w:val="5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说明书使用寿命</w:t>
            </w:r>
          </w:p>
        </w:tc>
        <w:tc>
          <w:tcPr>
            <w:tcW w:w="1673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c>
          <w:tcPr>
            <w:tcW w:w="1873" w:type="dxa"/>
            <w:gridSpan w:val="3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免费保修期（年）</w:t>
            </w:r>
          </w:p>
        </w:tc>
        <w:tc>
          <w:tcPr>
            <w:tcW w:w="2270" w:type="dxa"/>
            <w:gridSpan w:val="5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92" w:type="dxa"/>
            <w:gridSpan w:val="8"/>
          </w:tcPr>
          <w:p w:rsidR="00B12045" w:rsidRDefault="00130878">
            <w:pPr>
              <w:jc w:val="center"/>
            </w:pPr>
            <w:r>
              <w:rPr>
                <w:rFonts w:hint="eastAsia"/>
                <w:b/>
                <w:bCs/>
              </w:rPr>
              <w:t>质保期后的年维保价格（万元）</w:t>
            </w:r>
          </w:p>
        </w:tc>
        <w:tc>
          <w:tcPr>
            <w:tcW w:w="2270" w:type="dxa"/>
            <w:gridSpan w:val="5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c>
          <w:tcPr>
            <w:tcW w:w="1060" w:type="dxa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公司名称</w:t>
            </w:r>
          </w:p>
        </w:tc>
        <w:tc>
          <w:tcPr>
            <w:tcW w:w="2495" w:type="dxa"/>
            <w:gridSpan w:val="6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290" w:type="dxa"/>
            <w:gridSpan w:val="4"/>
          </w:tcPr>
          <w:p w:rsidR="00B12045" w:rsidRDefault="00130878">
            <w:pPr>
              <w:jc w:val="left"/>
            </w:pPr>
            <w:r>
              <w:rPr>
                <w:rFonts w:hint="eastAsia"/>
                <w:b/>
                <w:bCs/>
              </w:rPr>
              <w:t>报名联系人</w:t>
            </w:r>
          </w:p>
        </w:tc>
        <w:tc>
          <w:tcPr>
            <w:tcW w:w="1573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</w:p>
        </w:tc>
        <w:tc>
          <w:tcPr>
            <w:tcW w:w="1117" w:type="dxa"/>
            <w:gridSpan w:val="2"/>
          </w:tcPr>
          <w:p w:rsidR="00B12045" w:rsidRDefault="00130878"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270" w:type="dxa"/>
            <w:gridSpan w:val="5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c>
          <w:tcPr>
            <w:tcW w:w="1305" w:type="dxa"/>
            <w:gridSpan w:val="2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报价有效期</w:t>
            </w:r>
          </w:p>
        </w:tc>
        <w:tc>
          <w:tcPr>
            <w:tcW w:w="2250" w:type="dxa"/>
            <w:gridSpan w:val="5"/>
          </w:tcPr>
          <w:p w:rsidR="00B12045" w:rsidRDefault="00130878">
            <w:r>
              <w:rPr>
                <w:rFonts w:ascii="楷体" w:eastAsia="楷体" w:hAnsi="楷体" w:cs="楷体" w:hint="eastAsia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</w:rPr>
              <w:t>个</w:t>
            </w:r>
            <w:proofErr w:type="gramEnd"/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725" w:type="dxa"/>
            <w:gridSpan w:val="6"/>
          </w:tcPr>
          <w:p w:rsidR="00B12045" w:rsidRDefault="0013087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能否提供备用机</w:t>
            </w:r>
          </w:p>
        </w:tc>
        <w:tc>
          <w:tcPr>
            <w:tcW w:w="4525" w:type="dxa"/>
            <w:gridSpan w:val="8"/>
          </w:tcPr>
          <w:p w:rsidR="00B12045" w:rsidRDefault="00130878">
            <w:pPr>
              <w:jc w:val="center"/>
            </w:pPr>
            <w:r>
              <w:rPr>
                <w:rFonts w:hint="eastAsia"/>
              </w:rPr>
              <w:t>能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</w:t>
            </w:r>
            <w:r>
              <w:rPr>
                <w:rFonts w:hint="eastAsia"/>
              </w:rPr>
              <w:t>否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B12045">
        <w:trPr>
          <w:trHeight w:val="876"/>
        </w:trPr>
        <w:tc>
          <w:tcPr>
            <w:tcW w:w="1060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资格审查及资料清单</w:t>
            </w:r>
          </w:p>
        </w:tc>
        <w:tc>
          <w:tcPr>
            <w:tcW w:w="8745" w:type="dxa"/>
            <w:gridSpan w:val="20"/>
          </w:tcPr>
          <w:p w:rsidR="00B12045" w:rsidRDefault="00130878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医疗器械生产、经营许可证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法人证明、授权书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销售记录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</w:p>
          <w:p w:rsidR="00B12045" w:rsidRDefault="00130878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产品注册证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产品彩页产品参数与配置清单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传输信息需要另外专门接口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12045" w:rsidRDefault="00130878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需要承担接口费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维保售后服务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</w:p>
        </w:tc>
      </w:tr>
      <w:tr w:rsidR="00B12045">
        <w:trPr>
          <w:trHeight w:val="1513"/>
        </w:trPr>
        <w:tc>
          <w:tcPr>
            <w:tcW w:w="1060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产品优势（不超过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条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8745" w:type="dxa"/>
            <w:gridSpan w:val="20"/>
          </w:tcPr>
          <w:p w:rsidR="00B12045" w:rsidRDefault="00B12045">
            <w:pPr>
              <w:rPr>
                <w:rFonts w:ascii="楷体" w:eastAsia="楷体" w:hAnsi="楷体" w:cs="楷体"/>
              </w:rPr>
            </w:pPr>
          </w:p>
        </w:tc>
      </w:tr>
      <w:tr w:rsidR="00B12045">
        <w:trPr>
          <w:trHeight w:val="1167"/>
        </w:trPr>
        <w:tc>
          <w:tcPr>
            <w:tcW w:w="1060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主要配置</w:t>
            </w:r>
          </w:p>
        </w:tc>
        <w:tc>
          <w:tcPr>
            <w:tcW w:w="8745" w:type="dxa"/>
            <w:gridSpan w:val="20"/>
          </w:tcPr>
          <w:p w:rsidR="00B12045" w:rsidRDefault="00B12045">
            <w:pPr>
              <w:rPr>
                <w:rFonts w:ascii="楷体" w:eastAsia="楷体" w:hAnsi="楷体" w:cs="楷体"/>
              </w:rPr>
            </w:pPr>
          </w:p>
        </w:tc>
      </w:tr>
      <w:tr w:rsidR="00B12045">
        <w:trPr>
          <w:trHeight w:val="245"/>
        </w:trPr>
        <w:tc>
          <w:tcPr>
            <w:tcW w:w="1060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其他相关要求</w:t>
            </w:r>
          </w:p>
        </w:tc>
        <w:tc>
          <w:tcPr>
            <w:tcW w:w="8745" w:type="dxa"/>
            <w:gridSpan w:val="20"/>
          </w:tcPr>
          <w:p w:rsidR="00B12045" w:rsidRDefault="0013087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□以下要求均不涉及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放射诊疗设备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特种设备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消毒产品</w:t>
            </w:r>
          </w:p>
          <w:p w:rsidR="00B12045" w:rsidRDefault="0013087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>X</w:t>
            </w:r>
            <w:r>
              <w:rPr>
                <w:rFonts w:asciiTheme="minorEastAsia" w:hAnsiTheme="minorEastAsia" w:cstheme="minorEastAsia" w:hint="eastAsia"/>
                <w:sz w:val="24"/>
              </w:rPr>
              <w:t>线或其他特殊防护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供水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排水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380V</w:t>
            </w:r>
            <w:r>
              <w:rPr>
                <w:rFonts w:asciiTheme="minorEastAsia" w:hAnsiTheme="minorEastAsia" w:cstheme="minorEastAsia" w:hint="eastAsia"/>
                <w:sz w:val="24"/>
              </w:rPr>
              <w:t>大功率用电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气体□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房间承重</w:t>
            </w:r>
          </w:p>
          <w:p w:rsidR="00B12045" w:rsidRDefault="00130878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具体要求说明：</w:t>
            </w:r>
          </w:p>
          <w:p w:rsidR="00B12045" w:rsidRDefault="00B12045"/>
        </w:tc>
      </w:tr>
      <w:tr w:rsidR="00B12045">
        <w:tc>
          <w:tcPr>
            <w:tcW w:w="9805" w:type="dxa"/>
            <w:gridSpan w:val="21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配套耗材、易耗品、配件情况（可另附页）</w:t>
            </w:r>
          </w:p>
        </w:tc>
      </w:tr>
      <w:tr w:rsidR="00B12045">
        <w:tc>
          <w:tcPr>
            <w:tcW w:w="1060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25" w:type="dxa"/>
            <w:gridSpan w:val="3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90" w:type="dxa"/>
            <w:gridSpan w:val="2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580" w:type="dxa"/>
            <w:gridSpan w:val="6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包装规格</w:t>
            </w:r>
          </w:p>
        </w:tc>
        <w:tc>
          <w:tcPr>
            <w:tcW w:w="1545" w:type="dxa"/>
            <w:gridSpan w:val="3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（例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人份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065" w:type="dxa"/>
            <w:gridSpan w:val="2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是否可</w:t>
            </w:r>
          </w:p>
          <w:p w:rsidR="00B12045" w:rsidRDefault="00130878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医保收费</w:t>
            </w:r>
            <w:proofErr w:type="gramEnd"/>
          </w:p>
        </w:tc>
        <w:tc>
          <w:tcPr>
            <w:tcW w:w="1325" w:type="dxa"/>
            <w:gridSpan w:val="3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有效期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使用寿命</w:t>
            </w:r>
          </w:p>
        </w:tc>
        <w:tc>
          <w:tcPr>
            <w:tcW w:w="815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B12045">
        <w:trPr>
          <w:trHeight w:val="347"/>
        </w:trPr>
        <w:tc>
          <w:tcPr>
            <w:tcW w:w="1060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90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c>
          <w:tcPr>
            <w:tcW w:w="1060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90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c>
          <w:tcPr>
            <w:tcW w:w="1060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90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c>
          <w:tcPr>
            <w:tcW w:w="9805" w:type="dxa"/>
            <w:gridSpan w:val="21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省内或梅州市其他医院采购情况（提供有效证明资料或合同）</w:t>
            </w:r>
          </w:p>
        </w:tc>
      </w:tr>
      <w:tr w:rsidR="00B12045">
        <w:tc>
          <w:tcPr>
            <w:tcW w:w="1060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15" w:type="dxa"/>
            <w:gridSpan w:val="5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采购单位</w:t>
            </w:r>
          </w:p>
        </w:tc>
        <w:tc>
          <w:tcPr>
            <w:tcW w:w="1580" w:type="dxa"/>
            <w:gridSpan w:val="6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545" w:type="dxa"/>
            <w:gridSpan w:val="3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年份</w:t>
            </w:r>
          </w:p>
        </w:tc>
        <w:tc>
          <w:tcPr>
            <w:tcW w:w="1065" w:type="dxa"/>
            <w:gridSpan w:val="2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（万元）</w:t>
            </w:r>
          </w:p>
        </w:tc>
        <w:tc>
          <w:tcPr>
            <w:tcW w:w="1325" w:type="dxa"/>
            <w:gridSpan w:val="3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使用科室</w:t>
            </w:r>
          </w:p>
        </w:tc>
        <w:tc>
          <w:tcPr>
            <w:tcW w:w="815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B12045">
        <w:tc>
          <w:tcPr>
            <w:tcW w:w="1060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15" w:type="dxa"/>
            <w:gridSpan w:val="5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c>
          <w:tcPr>
            <w:tcW w:w="1060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15" w:type="dxa"/>
            <w:gridSpan w:val="5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c>
          <w:tcPr>
            <w:tcW w:w="1060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15" w:type="dxa"/>
            <w:gridSpan w:val="5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3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B12045" w:rsidRDefault="00B12045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B12045">
        <w:trPr>
          <w:trHeight w:val="1524"/>
        </w:trPr>
        <w:tc>
          <w:tcPr>
            <w:tcW w:w="1060" w:type="dxa"/>
            <w:vAlign w:val="center"/>
          </w:tcPr>
          <w:p w:rsidR="00B12045" w:rsidRDefault="001308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公司确认</w:t>
            </w:r>
          </w:p>
        </w:tc>
        <w:tc>
          <w:tcPr>
            <w:tcW w:w="8745" w:type="dxa"/>
            <w:gridSpan w:val="20"/>
          </w:tcPr>
          <w:p w:rsidR="00B12045" w:rsidRDefault="00B12045"/>
          <w:p w:rsidR="00B12045" w:rsidRDefault="00B12045">
            <w:pPr>
              <w:rPr>
                <w:b/>
                <w:bCs/>
              </w:rPr>
            </w:pPr>
          </w:p>
          <w:p w:rsidR="00B12045" w:rsidRDefault="0013087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法人代表签字确认：</w:t>
            </w:r>
            <w:r>
              <w:rPr>
                <w:rFonts w:hint="eastAsia"/>
                <w:b/>
                <w:bCs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>公司盖章：</w:t>
            </w:r>
          </w:p>
          <w:p w:rsidR="00B12045" w:rsidRDefault="00B12045">
            <w:pPr>
              <w:rPr>
                <w:b/>
                <w:bCs/>
              </w:rPr>
            </w:pPr>
          </w:p>
          <w:p w:rsidR="00B12045" w:rsidRDefault="00B12045">
            <w:pPr>
              <w:rPr>
                <w:b/>
                <w:bCs/>
              </w:rPr>
            </w:pPr>
          </w:p>
          <w:p w:rsidR="00B12045" w:rsidRDefault="0013087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联系人签名确认：</w:t>
            </w:r>
          </w:p>
          <w:p w:rsidR="00B12045" w:rsidRDefault="00B12045">
            <w:pPr>
              <w:rPr>
                <w:b/>
                <w:bCs/>
              </w:rPr>
            </w:pPr>
          </w:p>
          <w:p w:rsidR="00B12045" w:rsidRDefault="00130878">
            <w:pPr>
              <w:ind w:firstLineChars="2700" w:firstLine="5692"/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B12045" w:rsidRDefault="00B12045"/>
    <w:sectPr w:rsidR="00B12045" w:rsidSect="00B12045">
      <w:pgSz w:w="11906" w:h="16838"/>
      <w:pgMar w:top="1020" w:right="1134" w:bottom="69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878" w:rsidRDefault="00130878" w:rsidP="00586851">
      <w:r>
        <w:separator/>
      </w:r>
    </w:p>
  </w:endnote>
  <w:endnote w:type="continuationSeparator" w:id="0">
    <w:p w:rsidR="00130878" w:rsidRDefault="00130878" w:rsidP="0058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878" w:rsidRDefault="00130878" w:rsidP="00586851">
      <w:r>
        <w:separator/>
      </w:r>
    </w:p>
  </w:footnote>
  <w:footnote w:type="continuationSeparator" w:id="0">
    <w:p w:rsidR="00130878" w:rsidRDefault="00130878" w:rsidP="00586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yZmJmZDVmNjkwOWMwOWFiMDZhYzU4NTYzMjU4M2MifQ=="/>
  </w:docVars>
  <w:rsids>
    <w:rsidRoot w:val="5FAD0639"/>
    <w:rsid w:val="00130878"/>
    <w:rsid w:val="00586851"/>
    <w:rsid w:val="00B12045"/>
    <w:rsid w:val="07153E89"/>
    <w:rsid w:val="11474907"/>
    <w:rsid w:val="12733AF2"/>
    <w:rsid w:val="16A510E4"/>
    <w:rsid w:val="18DC527A"/>
    <w:rsid w:val="1D1267B1"/>
    <w:rsid w:val="20200378"/>
    <w:rsid w:val="20891F33"/>
    <w:rsid w:val="2FCA31B3"/>
    <w:rsid w:val="37F30DCD"/>
    <w:rsid w:val="39E059C7"/>
    <w:rsid w:val="3F47212A"/>
    <w:rsid w:val="40A176B8"/>
    <w:rsid w:val="4BDD5BE0"/>
    <w:rsid w:val="4DB148AE"/>
    <w:rsid w:val="58E9107F"/>
    <w:rsid w:val="599F7A3E"/>
    <w:rsid w:val="5B487F38"/>
    <w:rsid w:val="5C9D2F32"/>
    <w:rsid w:val="5E641E8E"/>
    <w:rsid w:val="5FAD0639"/>
    <w:rsid w:val="60B44999"/>
    <w:rsid w:val="6388493C"/>
    <w:rsid w:val="63CD1EF9"/>
    <w:rsid w:val="642968EB"/>
    <w:rsid w:val="672056DD"/>
    <w:rsid w:val="6A274C5F"/>
    <w:rsid w:val="6A9B2433"/>
    <w:rsid w:val="6CC664D5"/>
    <w:rsid w:val="6D516E44"/>
    <w:rsid w:val="7A305E33"/>
    <w:rsid w:val="7EEA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0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120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6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6851"/>
    <w:rPr>
      <w:kern w:val="2"/>
      <w:sz w:val="18"/>
      <w:szCs w:val="18"/>
    </w:rPr>
  </w:style>
  <w:style w:type="paragraph" w:styleId="a5">
    <w:name w:val="footer"/>
    <w:basedOn w:val="a"/>
    <w:link w:val="Char0"/>
    <w:rsid w:val="00586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68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2023-10-08T09:31:00Z</cp:lastPrinted>
  <dcterms:created xsi:type="dcterms:W3CDTF">2023-10-08T06:58:00Z</dcterms:created>
  <dcterms:modified xsi:type="dcterms:W3CDTF">2025-03-12T07:44:00Z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0B8D3AA7CF54440397500CF22E75FCCC_11</vt:lpwstr>
  </property>
</Properties>
</file>