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19"/>
        <w:tblW w:w="14903" w:type="dxa"/>
        <w:tblLook w:val="04A0" w:firstRow="1" w:lastRow="0" w:firstColumn="1" w:lastColumn="0" w:noHBand="0" w:noVBand="1"/>
      </w:tblPr>
      <w:tblGrid>
        <w:gridCol w:w="640"/>
        <w:gridCol w:w="800"/>
        <w:gridCol w:w="680"/>
        <w:gridCol w:w="1000"/>
        <w:gridCol w:w="1160"/>
        <w:gridCol w:w="682"/>
        <w:gridCol w:w="756"/>
        <w:gridCol w:w="661"/>
        <w:gridCol w:w="709"/>
        <w:gridCol w:w="1134"/>
        <w:gridCol w:w="850"/>
        <w:gridCol w:w="851"/>
        <w:gridCol w:w="708"/>
        <w:gridCol w:w="709"/>
        <w:gridCol w:w="756"/>
        <w:gridCol w:w="436"/>
        <w:gridCol w:w="842"/>
        <w:gridCol w:w="1510"/>
        <w:gridCol w:w="19"/>
      </w:tblGrid>
      <w:tr w:rsidR="00015DF1" w:rsidRPr="008F5153" w:rsidTr="00015DF1">
        <w:trPr>
          <w:trHeight w:val="510"/>
        </w:trPr>
        <w:tc>
          <w:tcPr>
            <w:tcW w:w="149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F1" w:rsidRPr="000D4074" w:rsidRDefault="00015DF1" w:rsidP="006370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0D4074"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</w:rPr>
              <w:t>大埔县人民医院设备调研表</w:t>
            </w:r>
            <w:bookmarkEnd w:id="0"/>
          </w:p>
        </w:tc>
      </w:tr>
      <w:tr w:rsidR="00015DF1" w:rsidRPr="008F5153" w:rsidTr="00015DF1">
        <w:trPr>
          <w:trHeight w:val="420"/>
        </w:trPr>
        <w:tc>
          <w:tcPr>
            <w:tcW w:w="149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15DF1" w:rsidRPr="008F5153" w:rsidTr="00015DF1">
        <w:trPr>
          <w:gridAfter w:val="1"/>
          <w:wAfter w:w="19" w:type="dxa"/>
          <w:trHeight w:val="4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015D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015DF1" w:rsidRPr="008F5153" w:rsidTr="00015DF1">
        <w:trPr>
          <w:gridAfter w:val="1"/>
          <w:wAfter w:w="19" w:type="dxa"/>
          <w:trHeight w:val="24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设备项目（产地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进口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产品上市时间（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梅州市市场使用情况（已采购单位）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产品特点说明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保修年限（年）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保修地点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有无远程高端功能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传输信息是否需要另外专门接口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是否承担接口费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维保期间有没有备用设备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在哪些方面提升了医院业务能力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是否免费培训医院使用人员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报价（万元）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耗材价格（元）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耗材是否为专用耗材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耗材采购方式（药交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ID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F1" w:rsidRPr="008F5153" w:rsidRDefault="00015DF1" w:rsidP="006370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其他需要说明事项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（进口设备需注明有那些优点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015DF1" w:rsidRPr="008F5153" w:rsidTr="00015DF1">
        <w:trPr>
          <w:gridAfter w:val="1"/>
          <w:wAfter w:w="19" w:type="dxa"/>
          <w:trHeight w:val="26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5DF1" w:rsidRPr="008F5153" w:rsidTr="00015DF1">
        <w:trPr>
          <w:trHeight w:val="765"/>
        </w:trPr>
        <w:tc>
          <w:tcPr>
            <w:tcW w:w="1490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F1" w:rsidRPr="008F5153" w:rsidRDefault="00015DF1" w:rsidP="00637050">
            <w:pPr>
              <w:widowControl/>
              <w:ind w:firstLineChars="300" w:firstLine="6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生产厂家或授权代理公司：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电话：</w:t>
            </w:r>
          </w:p>
        </w:tc>
      </w:tr>
    </w:tbl>
    <w:p w:rsidR="00116240" w:rsidRDefault="00116240"/>
    <w:sectPr w:rsidR="00116240" w:rsidSect="00015DF1">
      <w:pgSz w:w="16838" w:h="11906" w:orient="landscape"/>
      <w:pgMar w:top="1797" w:right="820" w:bottom="179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F1"/>
    <w:rsid w:val="00015DF1"/>
    <w:rsid w:val="00116240"/>
    <w:rsid w:val="0061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BF39"/>
  <w15:chartTrackingRefBased/>
  <w15:docId w15:val="{A2880F60-4741-4ED2-8A25-735CE468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2022-02-28T07:11:00Z</dcterms:created>
  <dcterms:modified xsi:type="dcterms:W3CDTF">2022-02-28T07:13:00Z</dcterms:modified>
</cp:coreProperties>
</file>